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027E" w14:textId="77777777" w:rsidR="00256E59" w:rsidRPr="004630C7" w:rsidRDefault="00EF5B5E" w:rsidP="00EF5B5E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BULANCAK KIZ AİHL</w:t>
      </w:r>
      <w:r w:rsidR="00654862" w:rsidRPr="00463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FEN VE SOSYAL BİLİMLER PROJE OKULU</w:t>
      </w:r>
    </w:p>
    <w:p w14:paraId="5A2B89D8" w14:textId="42F9D883" w:rsidR="004630C7" w:rsidRPr="004630C7" w:rsidRDefault="004630C7" w:rsidP="003F2D34">
      <w:pPr>
        <w:pStyle w:val="AralkYok"/>
        <w:jc w:val="center"/>
        <w:rPr>
          <w:b/>
          <w:sz w:val="28"/>
          <w:szCs w:val="28"/>
        </w:rPr>
      </w:pPr>
      <w:r w:rsidRPr="004630C7">
        <w:rPr>
          <w:b/>
          <w:sz w:val="28"/>
          <w:szCs w:val="28"/>
        </w:rPr>
        <w:t>202</w:t>
      </w:r>
      <w:r w:rsidR="00234A71">
        <w:rPr>
          <w:b/>
          <w:sz w:val="28"/>
          <w:szCs w:val="28"/>
        </w:rPr>
        <w:t>3</w:t>
      </w:r>
      <w:r w:rsidRPr="004630C7">
        <w:rPr>
          <w:b/>
          <w:sz w:val="28"/>
          <w:szCs w:val="28"/>
        </w:rPr>
        <w:t>-202</w:t>
      </w:r>
      <w:r w:rsidR="00234A71">
        <w:rPr>
          <w:b/>
          <w:sz w:val="28"/>
          <w:szCs w:val="28"/>
        </w:rPr>
        <w:t>4</w:t>
      </w:r>
      <w:r w:rsidR="003F2D34">
        <w:rPr>
          <w:b/>
          <w:sz w:val="28"/>
          <w:szCs w:val="28"/>
        </w:rPr>
        <w:t xml:space="preserve"> </w:t>
      </w:r>
      <w:r w:rsidRPr="004630C7">
        <w:rPr>
          <w:b/>
          <w:sz w:val="28"/>
          <w:szCs w:val="28"/>
        </w:rPr>
        <w:t>EĞİTİM ÖĞRETİM YILI</w:t>
      </w:r>
    </w:p>
    <w:p w14:paraId="57325C7E" w14:textId="271DB858" w:rsidR="002F4865" w:rsidRPr="004630C7" w:rsidRDefault="00654862" w:rsidP="00F21415">
      <w:pPr>
        <w:pStyle w:val="AralkYok"/>
        <w:jc w:val="center"/>
        <w:rPr>
          <w:b/>
          <w:sz w:val="28"/>
          <w:szCs w:val="28"/>
        </w:rPr>
      </w:pPr>
      <w:r w:rsidRPr="004630C7">
        <w:rPr>
          <w:b/>
          <w:sz w:val="28"/>
          <w:szCs w:val="28"/>
        </w:rPr>
        <w:t>ÜNİVERSİTE HAZIRLIK PROGRAMI YILLIK EYLEM PLANI</w:t>
      </w:r>
    </w:p>
    <w:tbl>
      <w:tblPr>
        <w:tblStyle w:val="TabloKlavuzu"/>
        <w:tblW w:w="9437" w:type="dxa"/>
        <w:tblLook w:val="04A0" w:firstRow="1" w:lastRow="0" w:firstColumn="1" w:lastColumn="0" w:noHBand="0" w:noVBand="1"/>
      </w:tblPr>
      <w:tblGrid>
        <w:gridCol w:w="1563"/>
        <w:gridCol w:w="7874"/>
      </w:tblGrid>
      <w:tr w:rsidR="00654862" w14:paraId="72288B75" w14:textId="77777777" w:rsidTr="009C6CFC">
        <w:trPr>
          <w:trHeight w:val="192"/>
        </w:trPr>
        <w:tc>
          <w:tcPr>
            <w:tcW w:w="1563" w:type="dxa"/>
            <w:shd w:val="clear" w:color="auto" w:fill="DBE5F1" w:themeFill="accent1" w:themeFillTint="33"/>
          </w:tcPr>
          <w:p w14:paraId="4213304E" w14:textId="77777777" w:rsidR="00654862" w:rsidRPr="00E16091" w:rsidRDefault="009C6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54862" w:rsidRPr="00E16091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7874" w:type="dxa"/>
            <w:shd w:val="clear" w:color="auto" w:fill="DBE5F1" w:themeFill="accent1" w:themeFillTint="33"/>
          </w:tcPr>
          <w:p w14:paraId="7530F4B4" w14:textId="77777777" w:rsidR="00654862" w:rsidRPr="00E16091" w:rsidRDefault="009C6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654862" w:rsidRPr="00E16091">
              <w:rPr>
                <w:b/>
                <w:sz w:val="24"/>
                <w:szCs w:val="24"/>
              </w:rPr>
              <w:t>YAPILACAK FAALİYETLER</w:t>
            </w:r>
          </w:p>
        </w:tc>
      </w:tr>
      <w:tr w:rsidR="00654862" w14:paraId="6397E4E8" w14:textId="77777777" w:rsidTr="009C6CFC">
        <w:trPr>
          <w:trHeight w:val="192"/>
        </w:trPr>
        <w:tc>
          <w:tcPr>
            <w:tcW w:w="1563" w:type="dxa"/>
            <w:shd w:val="clear" w:color="auto" w:fill="FFFFCC"/>
          </w:tcPr>
          <w:p w14:paraId="187B0144" w14:textId="77777777" w:rsidR="00E16091" w:rsidRDefault="00E16091"/>
          <w:p w14:paraId="41EC479F" w14:textId="77777777" w:rsidR="00E16091" w:rsidRDefault="00E16091"/>
          <w:p w14:paraId="20848843" w14:textId="77777777" w:rsidR="00E16091" w:rsidRDefault="00E16091"/>
          <w:p w14:paraId="176C4297" w14:textId="77777777" w:rsidR="00E16091" w:rsidRDefault="00E16091"/>
          <w:p w14:paraId="2F4362F0" w14:textId="77777777" w:rsidR="00E16091" w:rsidRDefault="00E16091"/>
          <w:p w14:paraId="473760FC" w14:textId="77777777" w:rsidR="00654862" w:rsidRPr="00E16091" w:rsidRDefault="00E16091">
            <w:pPr>
              <w:rPr>
                <w:b/>
                <w:sz w:val="24"/>
                <w:szCs w:val="24"/>
              </w:rPr>
            </w:pPr>
            <w:r>
              <w:t xml:space="preserve">    </w:t>
            </w:r>
            <w:r w:rsidRPr="00E16091">
              <w:rPr>
                <w:b/>
              </w:rPr>
              <w:t xml:space="preserve"> </w:t>
            </w:r>
            <w:r w:rsidR="00654862" w:rsidRPr="00E16091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7874" w:type="dxa"/>
            <w:shd w:val="clear" w:color="auto" w:fill="FFFFCC"/>
          </w:tcPr>
          <w:p w14:paraId="32908E8C" w14:textId="77777777" w:rsidR="00654862" w:rsidRDefault="00EF5B5E">
            <w:r>
              <w:t>-</w:t>
            </w:r>
            <w:r w:rsidR="00654862">
              <w:t>Okulun akademik takip komisyonunun oluşturulması</w:t>
            </w:r>
          </w:p>
          <w:p w14:paraId="6EB95305" w14:textId="77777777" w:rsidR="00654862" w:rsidRDefault="00EF5B5E">
            <w:r>
              <w:t>-</w:t>
            </w:r>
            <w:r w:rsidR="00654862">
              <w:t>Akademik takip komisyonu ile toplantı yapılması</w:t>
            </w:r>
          </w:p>
          <w:p w14:paraId="56B2CF91" w14:textId="1BE82345" w:rsidR="00654862" w:rsidRDefault="00EF5B5E">
            <w:r>
              <w:t>-</w:t>
            </w:r>
            <w:r w:rsidR="00654862">
              <w:t>202</w:t>
            </w:r>
            <w:r w:rsidR="00E97E9C">
              <w:t>3</w:t>
            </w:r>
            <w:r w:rsidR="00654862">
              <w:t>-202</w:t>
            </w:r>
            <w:r w:rsidR="00E97E9C">
              <w:t>4</w:t>
            </w:r>
            <w:r w:rsidR="00654862">
              <w:t xml:space="preserve"> eğitim öğretim yılı başında </w:t>
            </w:r>
            <w:r w:rsidR="00A941B2">
              <w:t xml:space="preserve">YKS </w:t>
            </w:r>
            <w:r w:rsidR="009C0C47">
              <w:t xml:space="preserve">gündemli öğretmenler kurulu toplantısı yapılarak; </w:t>
            </w:r>
          </w:p>
          <w:p w14:paraId="24D1C51E" w14:textId="77777777" w:rsidR="009C0C47" w:rsidRDefault="00EF5B5E">
            <w:r>
              <w:t>-</w:t>
            </w:r>
            <w:r w:rsidR="009C0C47">
              <w:t xml:space="preserve">Son üç yılın TYT-AYT netler, puanların ortalamaları kendi okul </w:t>
            </w:r>
            <w:proofErr w:type="gramStart"/>
            <w:r w:rsidR="009C0C47">
              <w:t>türündeki  Türkiye</w:t>
            </w:r>
            <w:proofErr w:type="gramEnd"/>
            <w:r w:rsidR="009C0C47">
              <w:t xml:space="preserve"> </w:t>
            </w:r>
            <w:r w:rsidR="009C0C47" w:rsidRPr="009C0C47">
              <w:t>ortalamaları esas alınarak</w:t>
            </w:r>
            <w:r w:rsidR="009C0C47">
              <w:t xml:space="preserve"> branşlar bazında analiz edilmesi.</w:t>
            </w:r>
          </w:p>
          <w:p w14:paraId="1E83E8C4" w14:textId="249DB21A" w:rsidR="009C0C47" w:rsidRDefault="00EF5B5E" w:rsidP="003F2D34">
            <w:r>
              <w:t>-</w:t>
            </w:r>
            <w:r w:rsidR="004D1D05">
              <w:t>202</w:t>
            </w:r>
            <w:r w:rsidR="00E97E9C">
              <w:t>3</w:t>
            </w:r>
            <w:r w:rsidR="004D1D05">
              <w:t>-202</w:t>
            </w:r>
            <w:r w:rsidR="00E97E9C">
              <w:t>4</w:t>
            </w:r>
            <w:r w:rsidR="00CF2F0E">
              <w:t xml:space="preserve"> </w:t>
            </w:r>
            <w:r w:rsidR="009C0C47">
              <w:t>yılı net ortalama hedeflerinin tespit edilmesi.</w:t>
            </w:r>
          </w:p>
          <w:p w14:paraId="45856B03" w14:textId="77777777" w:rsidR="009C0C47" w:rsidRDefault="00EF5B5E">
            <w:r>
              <w:t>-</w:t>
            </w:r>
            <w:r w:rsidR="009C0C47">
              <w:t>DYK kurslarının açılması ve açılan kurslara öğrencilerin devamının sağlanması.</w:t>
            </w:r>
          </w:p>
          <w:p w14:paraId="2A673AB1" w14:textId="77777777" w:rsidR="009C0C47" w:rsidRDefault="00EF5B5E">
            <w:r>
              <w:t>-</w:t>
            </w:r>
            <w:proofErr w:type="spellStart"/>
            <w:r w:rsidR="009C0C47">
              <w:t>DYK’larda</w:t>
            </w:r>
            <w:proofErr w:type="spellEnd"/>
            <w:r w:rsidR="009C0C47">
              <w:t xml:space="preserve"> OGM materyallerde yayınlanan soruların öncelikli olarak çözülmesi.</w:t>
            </w:r>
          </w:p>
          <w:p w14:paraId="554361A8" w14:textId="77777777" w:rsidR="00EF5B5E" w:rsidRDefault="00EF5B5E" w:rsidP="00EF5B5E">
            <w:r>
              <w:t>-</w:t>
            </w:r>
            <w:r w:rsidR="009C0C47">
              <w:t>Danışma</w:t>
            </w:r>
            <w:r w:rsidR="00734B94">
              <w:t>n</w:t>
            </w:r>
            <w:r w:rsidR="009C0C47">
              <w:t xml:space="preserve"> öğretmen (öğrenci koçluğu) uygulamasının başlatılması</w:t>
            </w:r>
            <w:r w:rsidR="00734B94">
              <w:t>.</w:t>
            </w:r>
          </w:p>
          <w:p w14:paraId="15063D34" w14:textId="77777777" w:rsidR="00EF5B5E" w:rsidRDefault="00EF5B5E" w:rsidP="00EF5B5E">
            <w:r>
              <w:t>-Öğrencilerin hedeflerini belirlemesine yardımcı olmak adına YÖK atlas tanıtımının yapılması.</w:t>
            </w:r>
          </w:p>
          <w:p w14:paraId="2B66BF32" w14:textId="77777777" w:rsidR="00734B94" w:rsidRDefault="00EF5B5E" w:rsidP="00EF5B5E">
            <w:r>
              <w:t>-</w:t>
            </w:r>
            <w:r w:rsidR="00734B94">
              <w:t>Deneme sınavı yapılması.</w:t>
            </w:r>
            <w:r>
              <w:t xml:space="preserve"> Sınav sonuçlarının akademik takip komisyonu tarafından değerlendirilmesi</w:t>
            </w:r>
          </w:p>
          <w:p w14:paraId="7CF113C2" w14:textId="77777777" w:rsidR="00BB7EFE" w:rsidRDefault="00BB7EFE" w:rsidP="00EF5B5E">
            <w:r>
              <w:t>-Deneme sınav takviminin belirlenmesi</w:t>
            </w:r>
          </w:p>
          <w:p w14:paraId="5A4A9CC6" w14:textId="77777777" w:rsidR="00F60F53" w:rsidRDefault="00C35037" w:rsidP="00EF5B5E">
            <w:pPr>
              <w:rPr>
                <w:bCs/>
              </w:rPr>
            </w:pPr>
            <w:r>
              <w:rPr>
                <w:bCs/>
              </w:rPr>
              <w:t>-</w:t>
            </w:r>
            <w:r w:rsidR="00F60F53" w:rsidRPr="00F60F53">
              <w:rPr>
                <w:bCs/>
              </w:rPr>
              <w:t>12. sınıf öğrenciler</w:t>
            </w:r>
            <w:r>
              <w:rPr>
                <w:bCs/>
              </w:rPr>
              <w:t xml:space="preserve">ine </w:t>
            </w:r>
            <w:r w:rsidR="00F60F53" w:rsidRPr="00F60F53">
              <w:rPr>
                <w:bCs/>
              </w:rPr>
              <w:t>üniversite sınavı hakkında bilgilendirme</w:t>
            </w:r>
            <w:r>
              <w:rPr>
                <w:bCs/>
              </w:rPr>
              <w:t xml:space="preserve"> yapılması</w:t>
            </w:r>
          </w:p>
          <w:p w14:paraId="1FC1A9B2" w14:textId="2CDF6515" w:rsidR="00422906" w:rsidRPr="00422906" w:rsidRDefault="00422906" w:rsidP="00422906">
            <w:pPr>
              <w:spacing w:after="200" w:line="276" w:lineRule="auto"/>
              <w:rPr>
                <w:bCs/>
              </w:rPr>
            </w:pPr>
            <w:r w:rsidRPr="00422906">
              <w:rPr>
                <w:bCs/>
              </w:rPr>
              <w:t>-test çözme teknikleri hakkında seminer</w:t>
            </w:r>
            <w:r>
              <w:rPr>
                <w:bCs/>
              </w:rPr>
              <w:t xml:space="preserve"> verilmesi</w:t>
            </w:r>
          </w:p>
        </w:tc>
      </w:tr>
      <w:tr w:rsidR="00654862" w14:paraId="6D02B010" w14:textId="77777777" w:rsidTr="009C6CFC">
        <w:trPr>
          <w:trHeight w:val="192"/>
        </w:trPr>
        <w:tc>
          <w:tcPr>
            <w:tcW w:w="1563" w:type="dxa"/>
            <w:shd w:val="clear" w:color="auto" w:fill="EAF1DD" w:themeFill="accent3" w:themeFillTint="33"/>
          </w:tcPr>
          <w:p w14:paraId="553590EA" w14:textId="77777777" w:rsidR="00E16091" w:rsidRDefault="00E16091"/>
          <w:p w14:paraId="03054BC9" w14:textId="77777777" w:rsidR="00E16091" w:rsidRDefault="00E16091"/>
          <w:p w14:paraId="7D390B46" w14:textId="77777777" w:rsidR="00E16091" w:rsidRDefault="00E16091"/>
          <w:p w14:paraId="1072718C" w14:textId="77777777" w:rsidR="00654862" w:rsidRPr="00E16091" w:rsidRDefault="00E16091">
            <w:pPr>
              <w:rPr>
                <w:b/>
                <w:sz w:val="24"/>
                <w:szCs w:val="24"/>
              </w:rPr>
            </w:pPr>
            <w:r>
              <w:t xml:space="preserve">    </w:t>
            </w:r>
            <w:r w:rsidR="00654862" w:rsidRPr="00E16091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7874" w:type="dxa"/>
            <w:shd w:val="clear" w:color="auto" w:fill="EAF1DD" w:themeFill="accent3" w:themeFillTint="33"/>
          </w:tcPr>
          <w:p w14:paraId="117ACEAB" w14:textId="77777777" w:rsidR="00654862" w:rsidRDefault="00EF5B5E" w:rsidP="00734B94">
            <w:r>
              <w:t>-</w:t>
            </w:r>
            <w:r w:rsidR="00734B94">
              <w:t>Velilerin teknolojik imkanlardan da yararlanılarak öğrenci ile ilgili bilgi verilmesi</w:t>
            </w:r>
          </w:p>
          <w:p w14:paraId="2F57428D" w14:textId="507B4B7C" w:rsidR="00734B94" w:rsidRDefault="00EF5B5E" w:rsidP="00A941B2">
            <w:r>
              <w:t>-</w:t>
            </w:r>
            <w:r w:rsidR="00734B94">
              <w:t>Deneme sınavları takviminin</w:t>
            </w:r>
            <w:r w:rsidR="00CD1F75">
              <w:t xml:space="preserve"> </w:t>
            </w:r>
            <w:r w:rsidR="00734B94">
              <w:t>öğrencilerle paylaşılması</w:t>
            </w:r>
            <w:r w:rsidR="00A941B2">
              <w:t>.</w:t>
            </w:r>
          </w:p>
          <w:p w14:paraId="1F6CA5C8" w14:textId="596CA6D1" w:rsidR="00422906" w:rsidRDefault="00422906" w:rsidP="00734B94">
            <w:r w:rsidRPr="0064061C">
              <w:rPr>
                <w:b/>
              </w:rPr>
              <w:t>-</w:t>
            </w:r>
            <w:r w:rsidRPr="00422906">
              <w:rPr>
                <w:bCs/>
              </w:rPr>
              <w:t>öğrenci ders-konu-eksiklerinin</w:t>
            </w:r>
            <w:r>
              <w:rPr>
                <w:bCs/>
              </w:rPr>
              <w:t xml:space="preserve"> tespiti </w:t>
            </w:r>
            <w:proofErr w:type="gramStart"/>
            <w:r>
              <w:rPr>
                <w:bCs/>
              </w:rPr>
              <w:t xml:space="preserve">ve </w:t>
            </w:r>
            <w:r w:rsidRPr="00422906">
              <w:rPr>
                <w:bCs/>
              </w:rPr>
              <w:t xml:space="preserve"> takibi</w:t>
            </w:r>
            <w:proofErr w:type="gramEnd"/>
            <w:r>
              <w:t xml:space="preserve"> </w:t>
            </w:r>
          </w:p>
          <w:p w14:paraId="52B8E898" w14:textId="36B93A45" w:rsidR="00734B94" w:rsidRDefault="00EF5B5E" w:rsidP="00734B94">
            <w:r>
              <w:t>-</w:t>
            </w:r>
            <w:r w:rsidR="00347EAA">
              <w:t>Sınav soru rehberliği</w:t>
            </w:r>
            <w:r w:rsidR="00734B94">
              <w:t xml:space="preserve"> ile ilgili değerlendirme yapılması</w:t>
            </w:r>
          </w:p>
          <w:p w14:paraId="1ABFE71D" w14:textId="77777777" w:rsidR="00734B94" w:rsidRDefault="00EF5B5E" w:rsidP="00734B94">
            <w:r>
              <w:t>-</w:t>
            </w:r>
            <w:r w:rsidR="00734B94">
              <w:t xml:space="preserve">YKS de başarılı olmuş öğrencilerimizin </w:t>
            </w:r>
            <w:r w:rsidR="00174FEF">
              <w:t>12. Sınıf öğrencileriyle buluşturulması</w:t>
            </w:r>
          </w:p>
          <w:p w14:paraId="4F11F97C" w14:textId="77777777" w:rsidR="00174FEF" w:rsidRDefault="00EF5B5E" w:rsidP="00734B94">
            <w:r>
              <w:t>-</w:t>
            </w:r>
            <w:r w:rsidR="00174FEF">
              <w:t>TYT-AYT öğrenci dosyalarının hazırlanması</w:t>
            </w:r>
          </w:p>
          <w:p w14:paraId="7F9CDB7E" w14:textId="77777777" w:rsidR="00EF5B5E" w:rsidRDefault="00EF5B5E" w:rsidP="00EF5B5E">
            <w:r>
              <w:t>-</w:t>
            </w:r>
            <w:r w:rsidR="00174FEF">
              <w:t>Okul internet sitesinin aktif kullanılması yapılan ve yapılacak çalışmaların paylaşılması</w:t>
            </w:r>
          </w:p>
          <w:p w14:paraId="4C3BEA51" w14:textId="6A2D4253" w:rsidR="00347EAA" w:rsidRDefault="002F4865" w:rsidP="00347EAA">
            <w:r>
              <w:t xml:space="preserve"> -12. sınıf öğrencileri ve öğretmenlere yönelik motivasyon etkinliği düzen</w:t>
            </w:r>
            <w:r w:rsidR="00347EAA">
              <w:t>lenmesi</w:t>
            </w:r>
          </w:p>
          <w:p w14:paraId="2EF2E119" w14:textId="151470E6" w:rsidR="00347EAA" w:rsidRPr="0064061C" w:rsidRDefault="00347EAA" w:rsidP="00347EAA">
            <w:pPr>
              <w:rPr>
                <w:b/>
              </w:rPr>
            </w:pPr>
            <w:r w:rsidRPr="00347EAA">
              <w:rPr>
                <w:bCs/>
              </w:rPr>
              <w:t>-derslere göre netlerin görüşülmesi ve alınabilecek tedbirler</w:t>
            </w:r>
          </w:p>
          <w:p w14:paraId="12D0BD81" w14:textId="7097665A" w:rsidR="002F4865" w:rsidRDefault="002F4865" w:rsidP="002F4865">
            <w:r>
              <w:t>- Kasım ayı ara tatilinde “soru çözüm kampı” düzenlenmesi</w:t>
            </w:r>
            <w:r w:rsidR="008F2765">
              <w:t xml:space="preserve">ne yönelik çalışmaların </w:t>
            </w:r>
            <w:r w:rsidR="00347EAA">
              <w:t>planlanmas</w:t>
            </w:r>
            <w:r w:rsidR="008F2765">
              <w:t>ı.</w:t>
            </w:r>
          </w:p>
        </w:tc>
      </w:tr>
      <w:tr w:rsidR="00654862" w14:paraId="7F3A1906" w14:textId="77777777" w:rsidTr="009C6CFC">
        <w:trPr>
          <w:trHeight w:val="192"/>
        </w:trPr>
        <w:tc>
          <w:tcPr>
            <w:tcW w:w="1563" w:type="dxa"/>
            <w:shd w:val="clear" w:color="auto" w:fill="FDE9D9" w:themeFill="accent6" w:themeFillTint="33"/>
          </w:tcPr>
          <w:p w14:paraId="1B294A7A" w14:textId="77777777" w:rsidR="00E16091" w:rsidRDefault="00E16091"/>
          <w:p w14:paraId="1A1AFD1E" w14:textId="77777777" w:rsidR="00E16091" w:rsidRDefault="00E16091"/>
          <w:p w14:paraId="186D36BA" w14:textId="77777777" w:rsidR="00E16091" w:rsidRDefault="00E16091"/>
          <w:p w14:paraId="30D93458" w14:textId="77777777" w:rsidR="00654862" w:rsidRPr="00E16091" w:rsidRDefault="00E16091">
            <w:pPr>
              <w:rPr>
                <w:b/>
                <w:sz w:val="24"/>
                <w:szCs w:val="24"/>
              </w:rPr>
            </w:pPr>
            <w:r>
              <w:t xml:space="preserve">    </w:t>
            </w:r>
            <w:r w:rsidR="00654862" w:rsidRPr="00E16091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7874" w:type="dxa"/>
            <w:shd w:val="clear" w:color="auto" w:fill="FDE9D9" w:themeFill="accent6" w:themeFillTint="33"/>
          </w:tcPr>
          <w:p w14:paraId="17B9E558" w14:textId="77777777" w:rsidR="002F4865" w:rsidRDefault="002F4865" w:rsidP="00EF5B5E"/>
          <w:p w14:paraId="51A01E7C" w14:textId="77777777" w:rsidR="00654862" w:rsidRDefault="00EF5B5E" w:rsidP="00EF5B5E">
            <w:r>
              <w:t>-</w:t>
            </w:r>
            <w:r w:rsidR="00174FEF">
              <w:t>Deneme sınavı yapılması</w:t>
            </w:r>
            <w:r>
              <w:t>. Sınav sonuçlarının akademik takip komisyonu tarafından değerlendirilmesi</w:t>
            </w:r>
          </w:p>
          <w:p w14:paraId="06BE59C3" w14:textId="77777777" w:rsidR="00174FEF" w:rsidRDefault="00EF5B5E">
            <w:r>
              <w:t>-</w:t>
            </w:r>
            <w:r w:rsidR="00174FEF">
              <w:t>Yapılan dememe sonuçlarına göre öğrencinin durumu ile ilgili velilerin bilgilendirilmesi</w:t>
            </w:r>
          </w:p>
          <w:p w14:paraId="2D14D5B3" w14:textId="488CB4F4" w:rsidR="00F81856" w:rsidRPr="00F81856" w:rsidRDefault="00F81856">
            <w:pPr>
              <w:rPr>
                <w:bCs/>
              </w:rPr>
            </w:pPr>
            <w:proofErr w:type="gramStart"/>
            <w:r w:rsidRPr="00F81856">
              <w:rPr>
                <w:bCs/>
              </w:rPr>
              <w:t>öğrencilerin</w:t>
            </w:r>
            <w:proofErr w:type="gramEnd"/>
            <w:r w:rsidRPr="00F81856">
              <w:rPr>
                <w:bCs/>
              </w:rPr>
              <w:t xml:space="preserve"> hepsiyle hazırlık </w:t>
            </w:r>
            <w:proofErr w:type="spellStart"/>
            <w:r w:rsidRPr="00F81856">
              <w:rPr>
                <w:bCs/>
              </w:rPr>
              <w:t>çalşmalarının</w:t>
            </w:r>
            <w:proofErr w:type="spellEnd"/>
            <w:r w:rsidRPr="00F81856">
              <w:rPr>
                <w:bCs/>
              </w:rPr>
              <w:t xml:space="preserve"> değerlendirilmesi</w:t>
            </w:r>
          </w:p>
          <w:p w14:paraId="4F8631BB" w14:textId="77777777" w:rsidR="00174FEF" w:rsidRDefault="00EF5B5E">
            <w:r>
              <w:t>-</w:t>
            </w:r>
            <w:r w:rsidR="00174FEF">
              <w:t>Üniversite tanıtımının imkanlar ölçüsünde yapılması</w:t>
            </w:r>
          </w:p>
          <w:p w14:paraId="6A2EACFF" w14:textId="77777777" w:rsidR="00174FEF" w:rsidRDefault="00EF5B5E">
            <w:r>
              <w:t>-</w:t>
            </w:r>
            <w:r w:rsidR="00174FEF">
              <w:t xml:space="preserve">Okulda öğrenci ve velilerin görebileceği yerlere </w:t>
            </w:r>
            <w:r w:rsidR="008806FF">
              <w:t xml:space="preserve">Yükseköğretim kurumları sınavı (YKS) </w:t>
            </w:r>
            <w:proofErr w:type="spellStart"/>
            <w:r w:rsidR="008806FF">
              <w:t>na</w:t>
            </w:r>
            <w:proofErr w:type="spellEnd"/>
            <w:r w:rsidR="008806FF">
              <w:t xml:space="preserve"> yönelik motivasyonu artırıcı, sınavları gündemde tutucu, yanlışı azaltma, </w:t>
            </w:r>
          </w:p>
          <w:p w14:paraId="1BAF9937" w14:textId="77777777" w:rsidR="008806FF" w:rsidRDefault="00EF5B5E">
            <w:r>
              <w:t>-</w:t>
            </w:r>
            <w:r w:rsidR="008806FF">
              <w:t>Zamanı verimli kullanma, sınav kaygısı ve hedef belirleme konularını içeren afişlerin asılması</w:t>
            </w:r>
          </w:p>
          <w:p w14:paraId="3A95A002" w14:textId="6C1D1D2A" w:rsidR="00EF5B5E" w:rsidRDefault="00EF5B5E">
            <w:r>
              <w:t xml:space="preserve">-Kariyer günü yapılması </w:t>
            </w:r>
          </w:p>
          <w:p w14:paraId="19283C14" w14:textId="77777777" w:rsidR="002F4865" w:rsidRDefault="002F4865">
            <w:r>
              <w:t>- Yanlışı azaltma, zamanı verimli kullanma, motivasyon, hızlı okuma, hedef belirleme</w:t>
            </w:r>
          </w:p>
          <w:p w14:paraId="69CAC1BC" w14:textId="0736E5EA" w:rsidR="000025DB" w:rsidRPr="00EA53DC" w:rsidRDefault="00EA53DC">
            <w:pPr>
              <w:rPr>
                <w:rFonts w:cstheme="minorHAnsi"/>
                <w:bCs/>
              </w:rPr>
            </w:pPr>
            <w:r w:rsidRPr="00EA53DC">
              <w:rPr>
                <w:rFonts w:eastAsia="Times New Roman" w:cstheme="minorHAnsi"/>
                <w:bCs/>
              </w:rPr>
              <w:t>- Okulumuzda yürütülen üniversite hazırlık programıyla ilgili veli toplantısı</w:t>
            </w:r>
            <w:r>
              <w:rPr>
                <w:rFonts w:eastAsia="Times New Roman" w:cstheme="minorHAnsi"/>
                <w:bCs/>
              </w:rPr>
              <w:t>nın yapılması</w:t>
            </w:r>
          </w:p>
          <w:p w14:paraId="4FFEC237" w14:textId="77777777" w:rsidR="000025DB" w:rsidRDefault="000025DB"/>
          <w:p w14:paraId="5886A0F1" w14:textId="77777777" w:rsidR="000025DB" w:rsidRDefault="000025DB"/>
          <w:p w14:paraId="37958C74" w14:textId="77777777" w:rsidR="002F4865" w:rsidRDefault="002F4865"/>
        </w:tc>
      </w:tr>
      <w:tr w:rsidR="00654862" w14:paraId="6C45C3F9" w14:textId="77777777" w:rsidTr="009C6CFC">
        <w:trPr>
          <w:trHeight w:val="192"/>
        </w:trPr>
        <w:tc>
          <w:tcPr>
            <w:tcW w:w="1563" w:type="dxa"/>
            <w:shd w:val="clear" w:color="auto" w:fill="FFFFCC"/>
          </w:tcPr>
          <w:p w14:paraId="72DF080B" w14:textId="77777777" w:rsidR="00E16091" w:rsidRDefault="00E16091"/>
          <w:p w14:paraId="71447A6A" w14:textId="77777777" w:rsidR="00E16091" w:rsidRDefault="00E16091"/>
          <w:p w14:paraId="6B192E6A" w14:textId="77777777" w:rsidR="00654862" w:rsidRPr="00E16091" w:rsidRDefault="00E16091">
            <w:pPr>
              <w:rPr>
                <w:b/>
                <w:sz w:val="24"/>
                <w:szCs w:val="24"/>
              </w:rPr>
            </w:pPr>
            <w:r>
              <w:t xml:space="preserve">   </w:t>
            </w:r>
            <w:r w:rsidRPr="00E16091">
              <w:rPr>
                <w:b/>
                <w:sz w:val="24"/>
                <w:szCs w:val="24"/>
              </w:rPr>
              <w:t xml:space="preserve"> </w:t>
            </w:r>
            <w:r w:rsidR="00654862" w:rsidRPr="00E16091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7874" w:type="dxa"/>
            <w:shd w:val="clear" w:color="auto" w:fill="FFFFCC"/>
          </w:tcPr>
          <w:p w14:paraId="401686BA" w14:textId="77777777" w:rsidR="00654862" w:rsidRDefault="00EF5B5E">
            <w:r>
              <w:t>-</w:t>
            </w:r>
            <w:r w:rsidR="008806FF" w:rsidRPr="008806FF">
              <w:t>Deneme sınavı yapılması</w:t>
            </w:r>
          </w:p>
          <w:p w14:paraId="3B3B6EE7" w14:textId="77777777" w:rsidR="008806FF" w:rsidRDefault="00EF5B5E">
            <w:r>
              <w:t>-</w:t>
            </w:r>
            <w:r w:rsidR="008806FF">
              <w:t>Sınav sonuçlarının akademik takip komisyonu tarafından değerlendirilmesi</w:t>
            </w:r>
          </w:p>
          <w:p w14:paraId="721A6BE2" w14:textId="77777777" w:rsidR="008806FF" w:rsidRDefault="00EF5B5E">
            <w:r>
              <w:t>-</w:t>
            </w:r>
            <w:r w:rsidR="008806FF">
              <w:t>Öğrencilerin akademik başarılarının ödüllendirilmesi</w:t>
            </w:r>
          </w:p>
          <w:p w14:paraId="7AA9A061" w14:textId="77777777" w:rsidR="008806FF" w:rsidRDefault="00EF5B5E">
            <w:r>
              <w:t>-</w:t>
            </w:r>
            <w:r w:rsidR="008806FF">
              <w:t>9.10.11 ve 12. Sınıf öğrencilerinin ilk üçe girenlerine ödül verilmesi</w:t>
            </w:r>
          </w:p>
          <w:p w14:paraId="587A9D00" w14:textId="77777777" w:rsidR="008806FF" w:rsidRDefault="00EF5B5E">
            <w:r>
              <w:t>-</w:t>
            </w:r>
            <w:r w:rsidR="008806FF">
              <w:t>Genel değerlendirme yapılıp 1. Dönemin değerlendirilmesi</w:t>
            </w:r>
          </w:p>
          <w:p w14:paraId="72E5FB43" w14:textId="77777777" w:rsidR="008806FF" w:rsidRDefault="00EF5B5E">
            <w:proofErr w:type="gramStart"/>
            <w:r>
              <w:t>-</w:t>
            </w:r>
            <w:r w:rsidR="008806FF">
              <w:t>“ Kış</w:t>
            </w:r>
            <w:proofErr w:type="gramEnd"/>
            <w:r w:rsidR="008806FF">
              <w:t xml:space="preserve"> Kampı” çalışmasının şartlara göre planlanması ve öğrencilere duyurulması</w:t>
            </w:r>
          </w:p>
          <w:p w14:paraId="7BE5399D" w14:textId="77777777" w:rsidR="002F4865" w:rsidRDefault="002F4865">
            <w:r>
              <w:t>- Koçluk sistemi ile ilgili değerlendirme yapılması</w:t>
            </w:r>
          </w:p>
          <w:p w14:paraId="23E03B0A" w14:textId="77777777" w:rsidR="002F4865" w:rsidRDefault="002F4865"/>
        </w:tc>
      </w:tr>
      <w:tr w:rsidR="00654862" w14:paraId="478371ED" w14:textId="77777777" w:rsidTr="009C6CFC">
        <w:trPr>
          <w:trHeight w:val="192"/>
        </w:trPr>
        <w:tc>
          <w:tcPr>
            <w:tcW w:w="1563" w:type="dxa"/>
            <w:shd w:val="clear" w:color="auto" w:fill="CCFFFF"/>
          </w:tcPr>
          <w:p w14:paraId="4B7C2363" w14:textId="77777777" w:rsidR="00E16091" w:rsidRDefault="00E16091"/>
          <w:p w14:paraId="74667796" w14:textId="77777777" w:rsidR="00E16091" w:rsidRDefault="00E16091"/>
          <w:p w14:paraId="1A06A18B" w14:textId="77777777" w:rsidR="00E16091" w:rsidRDefault="00E16091"/>
          <w:p w14:paraId="0B700247" w14:textId="77777777" w:rsidR="00654862" w:rsidRPr="00E16091" w:rsidRDefault="00E16091">
            <w:pPr>
              <w:rPr>
                <w:b/>
                <w:sz w:val="24"/>
                <w:szCs w:val="24"/>
              </w:rPr>
            </w:pPr>
            <w:r w:rsidRPr="00E16091">
              <w:rPr>
                <w:b/>
                <w:sz w:val="24"/>
                <w:szCs w:val="24"/>
              </w:rPr>
              <w:t xml:space="preserve">   </w:t>
            </w:r>
            <w:r w:rsidR="00654862" w:rsidRPr="00E16091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7874" w:type="dxa"/>
            <w:shd w:val="clear" w:color="auto" w:fill="CCFFFF"/>
          </w:tcPr>
          <w:p w14:paraId="63141AC8" w14:textId="77777777" w:rsidR="002F4865" w:rsidRDefault="002F4865"/>
          <w:p w14:paraId="15546551" w14:textId="77777777" w:rsidR="00654862" w:rsidRDefault="00EF5B5E">
            <w:r>
              <w:t>-</w:t>
            </w:r>
            <w:r w:rsidR="00997199">
              <w:t>Deneme sınavı yapılması</w:t>
            </w:r>
          </w:p>
          <w:p w14:paraId="61BF9529" w14:textId="77777777" w:rsidR="00A4357B" w:rsidRDefault="00EF5B5E">
            <w:r>
              <w:t>-</w:t>
            </w:r>
            <w:r w:rsidR="00A4357B">
              <w:t>DYK kursları ile ilgili değerlendirme yapılması</w:t>
            </w:r>
          </w:p>
          <w:p w14:paraId="0DCA43B4" w14:textId="77777777" w:rsidR="00997199" w:rsidRDefault="00EF5B5E">
            <w:r>
              <w:t>-</w:t>
            </w:r>
            <w:r w:rsidR="00A4357B">
              <w:t>Meslek tanıtım seminerlerinin yapılması</w:t>
            </w:r>
          </w:p>
          <w:p w14:paraId="239402E5" w14:textId="77777777" w:rsidR="00A4357B" w:rsidRDefault="00EF5B5E">
            <w:r>
              <w:t>-</w:t>
            </w:r>
            <w:r w:rsidR="00A4357B">
              <w:t>Motivasyonu artırıcı konuşmacıların okula getirilmesi</w:t>
            </w:r>
          </w:p>
          <w:p w14:paraId="003FCF01" w14:textId="77777777" w:rsidR="00A4357B" w:rsidRDefault="00EF5B5E">
            <w:r>
              <w:t>-</w:t>
            </w:r>
            <w:r w:rsidR="00A4357B">
              <w:t>Yanlışı azaltma, zamanı verimli kullanma, motivasyon, hızlı okuma, hedef belirleme ve dengeli beslenme konularında öğrencilere bilgi verilmesi</w:t>
            </w:r>
          </w:p>
          <w:p w14:paraId="2AF51B9A" w14:textId="77777777" w:rsidR="00A4357B" w:rsidRDefault="002F4865">
            <w:r>
              <w:t>-</w:t>
            </w:r>
            <w:r w:rsidR="00A4357B">
              <w:t>Sınav takvimi kapsamında Milli Savunma Üniversitesi sınavı hakkında öğrencileri bilgilendirme</w:t>
            </w:r>
          </w:p>
          <w:p w14:paraId="1830AC4E" w14:textId="22E6BCC8" w:rsidR="00233BC7" w:rsidRDefault="00233BC7" w:rsidP="00233BC7">
            <w:r>
              <w:t xml:space="preserve">--Kariyer günü yapılması </w:t>
            </w:r>
          </w:p>
          <w:p w14:paraId="1E4EE788" w14:textId="77777777" w:rsidR="00A27D86" w:rsidRDefault="00A27D86"/>
          <w:p w14:paraId="541512EA" w14:textId="77777777" w:rsidR="002F4865" w:rsidRDefault="002F4865"/>
        </w:tc>
      </w:tr>
      <w:tr w:rsidR="00654862" w14:paraId="0FDD481D" w14:textId="77777777" w:rsidTr="009C6CFC">
        <w:trPr>
          <w:trHeight w:val="93"/>
        </w:trPr>
        <w:tc>
          <w:tcPr>
            <w:tcW w:w="1563" w:type="dxa"/>
            <w:shd w:val="clear" w:color="auto" w:fill="F2DBDB" w:themeFill="accent2" w:themeFillTint="33"/>
          </w:tcPr>
          <w:p w14:paraId="18B65F8D" w14:textId="77777777" w:rsidR="00E16091" w:rsidRDefault="00E16091"/>
          <w:p w14:paraId="277C5E85" w14:textId="77777777" w:rsidR="00E16091" w:rsidRDefault="00E16091">
            <w:r>
              <w:t xml:space="preserve">     </w:t>
            </w:r>
          </w:p>
          <w:p w14:paraId="6942D3EE" w14:textId="77777777" w:rsidR="00654862" w:rsidRPr="00E16091" w:rsidRDefault="00E16091">
            <w:pPr>
              <w:rPr>
                <w:b/>
                <w:sz w:val="24"/>
                <w:szCs w:val="24"/>
              </w:rPr>
            </w:pPr>
            <w:r>
              <w:t xml:space="preserve">     </w:t>
            </w:r>
            <w:r w:rsidRPr="00E16091">
              <w:rPr>
                <w:b/>
                <w:sz w:val="24"/>
                <w:szCs w:val="24"/>
              </w:rPr>
              <w:t xml:space="preserve"> </w:t>
            </w:r>
            <w:r w:rsidR="00654862" w:rsidRPr="00E16091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7874" w:type="dxa"/>
            <w:shd w:val="clear" w:color="auto" w:fill="F2DBDB" w:themeFill="accent2" w:themeFillTint="33"/>
          </w:tcPr>
          <w:p w14:paraId="43C93378" w14:textId="77777777" w:rsidR="002F4865" w:rsidRDefault="002F4865"/>
          <w:p w14:paraId="18C84C8D" w14:textId="77777777" w:rsidR="00654862" w:rsidRDefault="00EF5B5E">
            <w:r>
              <w:t>-</w:t>
            </w:r>
            <w:r w:rsidR="00A4357B">
              <w:t>Deneme sınavlarının TYT-AYT yapılması</w:t>
            </w:r>
          </w:p>
          <w:p w14:paraId="572D7B69" w14:textId="77777777" w:rsidR="00A4357B" w:rsidRDefault="00EF5B5E">
            <w:r>
              <w:t>-</w:t>
            </w:r>
            <w:r w:rsidR="00A4357B">
              <w:t>Sınav sonuçlarının değerlendirilmesi</w:t>
            </w:r>
          </w:p>
          <w:p w14:paraId="06E46236" w14:textId="77777777" w:rsidR="00A4357B" w:rsidRDefault="002F4865" w:rsidP="00A4357B">
            <w:r>
              <w:t>-</w:t>
            </w:r>
            <w:r w:rsidR="00A4357B">
              <w:t xml:space="preserve">Ulusal </w:t>
            </w:r>
            <w:proofErr w:type="gramStart"/>
            <w:r w:rsidR="00A4357B">
              <w:t>Mesleki  Bilgilendirme</w:t>
            </w:r>
            <w:proofErr w:type="gramEnd"/>
            <w:r w:rsidR="00A4357B">
              <w:t xml:space="preserve"> Sistemi ve YÖK atlas hakkında öğrencilere bilgi verilmesi</w:t>
            </w:r>
          </w:p>
          <w:p w14:paraId="029856C9" w14:textId="77777777" w:rsidR="009C6CFC" w:rsidRDefault="002F4865" w:rsidP="00A4357B">
            <w:r>
              <w:t>-</w:t>
            </w:r>
            <w:r w:rsidR="00A4357B">
              <w:t>12. sınıf öğrencileri ve öğretmenlere yönelik m</w:t>
            </w:r>
            <w:r w:rsidR="009C6CFC">
              <w:t>otivasyon etkinliği düzenlenmesi</w:t>
            </w:r>
          </w:p>
          <w:p w14:paraId="29461418" w14:textId="77777777" w:rsidR="009C6CFC" w:rsidRDefault="002F4865" w:rsidP="00A4357B">
            <w:r>
              <w:t>- Koçluk sistemi ile ilgili değerlendirme yapılması</w:t>
            </w:r>
          </w:p>
          <w:p w14:paraId="007DA39C" w14:textId="77777777" w:rsidR="00A27D86" w:rsidRDefault="00A27D86" w:rsidP="00A4357B"/>
          <w:p w14:paraId="6EFA3557" w14:textId="77777777" w:rsidR="00A4357B" w:rsidRDefault="00A4357B" w:rsidP="00A4357B"/>
        </w:tc>
      </w:tr>
      <w:tr w:rsidR="00654862" w14:paraId="1318D468" w14:textId="77777777" w:rsidTr="009C6CFC">
        <w:trPr>
          <w:trHeight w:val="192"/>
        </w:trPr>
        <w:tc>
          <w:tcPr>
            <w:tcW w:w="1563" w:type="dxa"/>
            <w:shd w:val="clear" w:color="auto" w:fill="FFFFCC"/>
          </w:tcPr>
          <w:p w14:paraId="37244924" w14:textId="77777777" w:rsidR="009C6CFC" w:rsidRDefault="009C6CFC"/>
          <w:p w14:paraId="0616C44C" w14:textId="77777777" w:rsidR="00654862" w:rsidRPr="009C6CFC" w:rsidRDefault="009C6CFC">
            <w:pPr>
              <w:rPr>
                <w:b/>
                <w:sz w:val="24"/>
                <w:szCs w:val="24"/>
              </w:rPr>
            </w:pPr>
            <w:r>
              <w:t xml:space="preserve">    </w:t>
            </w:r>
            <w:r w:rsidR="00654862" w:rsidRPr="009C6CFC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7874" w:type="dxa"/>
            <w:shd w:val="clear" w:color="auto" w:fill="FFFFCC"/>
          </w:tcPr>
          <w:p w14:paraId="32753F66" w14:textId="77777777" w:rsidR="002F4865" w:rsidRDefault="002F4865" w:rsidP="00A4357B"/>
          <w:p w14:paraId="570DF0D6" w14:textId="77777777" w:rsidR="00A4357B" w:rsidRDefault="002F4865" w:rsidP="00A4357B">
            <w:r>
              <w:t>-</w:t>
            </w:r>
            <w:r w:rsidR="00A4357B">
              <w:t>Deneme sınavlarının TYT-AYT yapılması</w:t>
            </w:r>
          </w:p>
          <w:p w14:paraId="4CDD3834" w14:textId="77777777" w:rsidR="00517E12" w:rsidRDefault="002F4865" w:rsidP="00A4357B">
            <w:r>
              <w:t>-</w:t>
            </w:r>
            <w:r w:rsidR="00A4357B">
              <w:t>Sınav sonuçlarının değerlendirilmesi</w:t>
            </w:r>
          </w:p>
          <w:p w14:paraId="5DC20366" w14:textId="77777777" w:rsidR="00A4357B" w:rsidRDefault="002F4865" w:rsidP="00A4357B">
            <w:r>
              <w:t>-</w:t>
            </w:r>
            <w:r w:rsidR="00A4357B">
              <w:t>Sınav kaygısı ve stresten korunma</w:t>
            </w:r>
            <w:r w:rsidR="00DF64B2">
              <w:t xml:space="preserve"> konusunda bilgilendirme</w:t>
            </w:r>
          </w:p>
          <w:p w14:paraId="77093818" w14:textId="40E63633" w:rsidR="00DF64B2" w:rsidRDefault="002F4865" w:rsidP="00A4357B">
            <w:r>
              <w:t>-</w:t>
            </w:r>
            <w:r w:rsidR="00DF64B2">
              <w:t>Nisan ayı ara tatilinde “soru çözüm kampı” düzenlenmesi</w:t>
            </w:r>
            <w:r w:rsidR="00BB239F">
              <w:t>ne yönelik planlama çalışmalarının yapılması</w:t>
            </w:r>
          </w:p>
          <w:p w14:paraId="37B9DAF8" w14:textId="77777777" w:rsidR="00DF64B2" w:rsidRDefault="002F4865" w:rsidP="00A4357B">
            <w:r>
              <w:t>-</w:t>
            </w:r>
            <w:r w:rsidR="00DF64B2">
              <w:t>Öğrencilere bireysel rehberlik yapılması</w:t>
            </w:r>
          </w:p>
          <w:p w14:paraId="1526AC07" w14:textId="38C4D1EA" w:rsidR="00E6160D" w:rsidRPr="00E6160D" w:rsidRDefault="00E6160D" w:rsidP="00E616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6160D">
              <w:rPr>
                <w:rFonts w:cstheme="minorHAnsi"/>
              </w:rPr>
              <w:t xml:space="preserve">Mesleki Rehberlik çalışmaları doğrultusunda üniversite tanıtımları, alan bilgilendirme faaliyetlerinin gerçekleştirilmesi </w:t>
            </w:r>
          </w:p>
          <w:p w14:paraId="03337FF4" w14:textId="71B5D90B" w:rsidR="00233BC7" w:rsidRPr="00E6160D" w:rsidRDefault="00E6160D" w:rsidP="00E6160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6160D">
              <w:rPr>
                <w:rFonts w:cstheme="minorHAnsi"/>
              </w:rPr>
              <w:t>Farklı meslek gruplarından yetkin kişilerin öğrencilerin alanları (Say-Eşit Ağırlık- Sözel) doğrultusunda buluşturulması</w:t>
            </w:r>
          </w:p>
          <w:p w14:paraId="69C058BA" w14:textId="77777777" w:rsidR="00A27D86" w:rsidRDefault="00A27D86" w:rsidP="00A4357B"/>
        </w:tc>
      </w:tr>
      <w:tr w:rsidR="00654862" w14:paraId="0E109DEE" w14:textId="77777777" w:rsidTr="009C6CFC">
        <w:trPr>
          <w:trHeight w:val="192"/>
        </w:trPr>
        <w:tc>
          <w:tcPr>
            <w:tcW w:w="1563" w:type="dxa"/>
            <w:shd w:val="clear" w:color="auto" w:fill="CCFF99"/>
          </w:tcPr>
          <w:p w14:paraId="3A99556D" w14:textId="77777777" w:rsidR="009C6CFC" w:rsidRDefault="009C6CFC">
            <w:r>
              <w:t xml:space="preserve"> </w:t>
            </w:r>
          </w:p>
          <w:p w14:paraId="276F008E" w14:textId="77777777" w:rsidR="00654862" w:rsidRPr="009C6CFC" w:rsidRDefault="009C6CFC">
            <w:pPr>
              <w:rPr>
                <w:b/>
                <w:sz w:val="24"/>
                <w:szCs w:val="24"/>
              </w:rPr>
            </w:pPr>
            <w:r>
              <w:t xml:space="preserve">    </w:t>
            </w:r>
            <w:r w:rsidR="00654862" w:rsidRPr="009C6CFC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7874" w:type="dxa"/>
            <w:shd w:val="clear" w:color="auto" w:fill="CCFF99"/>
          </w:tcPr>
          <w:p w14:paraId="687505C6" w14:textId="77777777" w:rsidR="002F4865" w:rsidRDefault="002F4865" w:rsidP="00DF64B2"/>
          <w:p w14:paraId="6C6B73FD" w14:textId="77777777" w:rsidR="00DF64B2" w:rsidRDefault="002F4865" w:rsidP="00DF64B2">
            <w:r>
              <w:t>-</w:t>
            </w:r>
            <w:r w:rsidR="00DF64B2">
              <w:t>Deneme sınavlarının TYT-AYT yapılması</w:t>
            </w:r>
          </w:p>
          <w:p w14:paraId="714DA2CC" w14:textId="77777777" w:rsidR="00654862" w:rsidRDefault="002F4865" w:rsidP="00DF64B2">
            <w:r>
              <w:t>-</w:t>
            </w:r>
            <w:r w:rsidR="00DF64B2">
              <w:t>Sınav sonuçlarının değerlendirilmesi</w:t>
            </w:r>
          </w:p>
          <w:p w14:paraId="4A6B6FE8" w14:textId="77777777" w:rsidR="00DF64B2" w:rsidRDefault="002F4865" w:rsidP="00DF64B2">
            <w:r>
              <w:t>-</w:t>
            </w:r>
            <w:r w:rsidR="00DF64B2">
              <w:t>Öğrencilere sınav kaygısı, dikkati artırma konusunda bilgilendirme</w:t>
            </w:r>
          </w:p>
          <w:p w14:paraId="16B1049B" w14:textId="77777777" w:rsidR="00DF64B2" w:rsidRDefault="002F4865" w:rsidP="00DF64B2">
            <w:r>
              <w:t>-</w:t>
            </w:r>
            <w:r w:rsidR="00DF64B2">
              <w:t>12. sınıflara motivasyon ve rahatlama amaçlı etkinlik düzenleme</w:t>
            </w:r>
          </w:p>
          <w:p w14:paraId="7B0E6CC8" w14:textId="32B14D5B" w:rsidR="00F81856" w:rsidRDefault="00F81856" w:rsidP="00F81856">
            <w:pPr>
              <w:rPr>
                <w:bCs/>
              </w:rPr>
            </w:pPr>
            <w:r w:rsidRPr="00F81856">
              <w:rPr>
                <w:bCs/>
              </w:rPr>
              <w:t>-ders eksikleri hakkında öğrencilerle görüşülüp tedbirlerin alınması</w:t>
            </w:r>
          </w:p>
          <w:p w14:paraId="56573C56" w14:textId="12FC6E55" w:rsidR="00F81856" w:rsidRPr="00F81856" w:rsidRDefault="00F81856" w:rsidP="00F81856">
            <w:pPr>
              <w:rPr>
                <w:bCs/>
              </w:rPr>
            </w:pPr>
            <w:r w:rsidRPr="00F81856">
              <w:rPr>
                <w:bCs/>
              </w:rPr>
              <w:t>-öğrencilerin stresini azaltmak için okul içi etkinlik</w:t>
            </w:r>
          </w:p>
          <w:p w14:paraId="36758AB6" w14:textId="77777777" w:rsidR="00F81856" w:rsidRPr="00F81856" w:rsidRDefault="00F81856" w:rsidP="00F81856">
            <w:pPr>
              <w:rPr>
                <w:bCs/>
              </w:rPr>
            </w:pPr>
          </w:p>
          <w:p w14:paraId="496A4CC9" w14:textId="77777777" w:rsidR="00A27D86" w:rsidRDefault="00A27D86" w:rsidP="00A27D86"/>
        </w:tc>
      </w:tr>
      <w:tr w:rsidR="00654862" w14:paraId="2C76A053" w14:textId="77777777" w:rsidTr="009C6CFC">
        <w:trPr>
          <w:trHeight w:val="192"/>
        </w:trPr>
        <w:tc>
          <w:tcPr>
            <w:tcW w:w="1563" w:type="dxa"/>
            <w:shd w:val="clear" w:color="auto" w:fill="CCFFFF"/>
          </w:tcPr>
          <w:p w14:paraId="2E875DF2" w14:textId="77777777" w:rsidR="009C6CFC" w:rsidRDefault="009C6CFC"/>
          <w:p w14:paraId="1A2BE662" w14:textId="77777777" w:rsidR="00654862" w:rsidRPr="009C6CFC" w:rsidRDefault="009C6CFC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C6CFC">
              <w:rPr>
                <w:b/>
                <w:sz w:val="24"/>
                <w:szCs w:val="24"/>
              </w:rPr>
              <w:t xml:space="preserve"> </w:t>
            </w:r>
            <w:r w:rsidR="00654862" w:rsidRPr="009C6CFC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7874" w:type="dxa"/>
            <w:shd w:val="clear" w:color="auto" w:fill="CCFFFF"/>
          </w:tcPr>
          <w:p w14:paraId="2131EC6F" w14:textId="77777777" w:rsidR="00A27D86" w:rsidRDefault="00A27D86"/>
          <w:p w14:paraId="134825F5" w14:textId="77777777" w:rsidR="00654862" w:rsidRDefault="002F4865">
            <w:r>
              <w:t>-</w:t>
            </w:r>
            <w:r w:rsidR="00DF64B2">
              <w:t xml:space="preserve">TYT ve AYT </w:t>
            </w:r>
            <w:proofErr w:type="spellStart"/>
            <w:r w:rsidR="00DF64B2">
              <w:t>nin</w:t>
            </w:r>
            <w:proofErr w:type="spellEnd"/>
            <w:r w:rsidR="00DF64B2">
              <w:t xml:space="preserve"> okulda provasının yapılması</w:t>
            </w:r>
          </w:p>
          <w:p w14:paraId="53E89B4D" w14:textId="56B01A5B" w:rsidR="00F81856" w:rsidRPr="00F81856" w:rsidRDefault="00F81856" w:rsidP="00F81856">
            <w:pPr>
              <w:rPr>
                <w:bCs/>
              </w:rPr>
            </w:pPr>
            <w:r w:rsidRPr="00F81856">
              <w:rPr>
                <w:bCs/>
              </w:rPr>
              <w:t>-sınavda uygulanacak taktikler semineri</w:t>
            </w:r>
          </w:p>
          <w:p w14:paraId="5FC5F005" w14:textId="5CE0F01A" w:rsidR="00F81856" w:rsidRPr="00F81856" w:rsidRDefault="00F81856" w:rsidP="00F81856">
            <w:pPr>
              <w:rPr>
                <w:bCs/>
              </w:rPr>
            </w:pPr>
            <w:r w:rsidRPr="00F81856">
              <w:rPr>
                <w:bCs/>
              </w:rPr>
              <w:t>-sınav stresi hakkında seminer</w:t>
            </w:r>
          </w:p>
          <w:p w14:paraId="577F246B" w14:textId="77777777" w:rsidR="00A27D86" w:rsidRDefault="00A27D86"/>
          <w:p w14:paraId="43A50326" w14:textId="77777777" w:rsidR="009C6CFC" w:rsidRDefault="009C6CFC"/>
        </w:tc>
      </w:tr>
    </w:tbl>
    <w:p w14:paraId="5DF1499F" w14:textId="77777777" w:rsidR="00A27D86" w:rsidRDefault="00A27D86"/>
    <w:p w14:paraId="0CA23ED1" w14:textId="77777777" w:rsidR="00A27D86" w:rsidRPr="00840320" w:rsidRDefault="00A27D86">
      <w:pPr>
        <w:rPr>
          <w:b/>
          <w:bCs/>
        </w:rPr>
      </w:pPr>
    </w:p>
    <w:p w14:paraId="47509A89" w14:textId="08410B21" w:rsidR="00A27D86" w:rsidRPr="00840320" w:rsidRDefault="00E816A3" w:rsidP="00A27D86">
      <w:pPr>
        <w:jc w:val="center"/>
        <w:rPr>
          <w:b/>
          <w:bCs/>
        </w:rPr>
      </w:pPr>
      <w:r w:rsidRPr="00840320">
        <w:rPr>
          <w:b/>
          <w:bCs/>
        </w:rPr>
        <w:t xml:space="preserve">RABİA ATİLLA                                                                                     </w:t>
      </w:r>
      <w:r w:rsidR="00A27D86" w:rsidRPr="00840320">
        <w:rPr>
          <w:b/>
          <w:bCs/>
        </w:rPr>
        <w:t>GÜLER HEKİM BİNGÖL</w:t>
      </w:r>
    </w:p>
    <w:p w14:paraId="7A4565F6" w14:textId="1394C86C" w:rsidR="00A27D86" w:rsidRPr="00840320" w:rsidRDefault="00E816A3" w:rsidP="00E816A3">
      <w:pPr>
        <w:rPr>
          <w:b/>
          <w:bCs/>
        </w:rPr>
      </w:pPr>
      <w:r w:rsidRPr="00840320">
        <w:rPr>
          <w:b/>
          <w:bCs/>
        </w:rPr>
        <w:t xml:space="preserve">           Koordinatör Öğretmen                                                                           </w:t>
      </w:r>
      <w:r w:rsidR="00840320" w:rsidRPr="00840320">
        <w:rPr>
          <w:b/>
          <w:bCs/>
        </w:rPr>
        <w:t xml:space="preserve">  </w:t>
      </w:r>
      <w:r w:rsidRPr="00840320">
        <w:rPr>
          <w:b/>
          <w:bCs/>
        </w:rPr>
        <w:t xml:space="preserve">  </w:t>
      </w:r>
      <w:r w:rsidR="00A27D86" w:rsidRPr="00840320">
        <w:rPr>
          <w:b/>
          <w:bCs/>
        </w:rPr>
        <w:t>Okul Müdürü</w:t>
      </w:r>
    </w:p>
    <w:sectPr w:rsidR="00A27D86" w:rsidRPr="0084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862"/>
    <w:rsid w:val="000025DB"/>
    <w:rsid w:val="00026686"/>
    <w:rsid w:val="00174FEF"/>
    <w:rsid w:val="00203032"/>
    <w:rsid w:val="00233BC7"/>
    <w:rsid w:val="00234A71"/>
    <w:rsid w:val="00256E59"/>
    <w:rsid w:val="002F4865"/>
    <w:rsid w:val="00314299"/>
    <w:rsid w:val="00347EAA"/>
    <w:rsid w:val="003F2D34"/>
    <w:rsid w:val="00422906"/>
    <w:rsid w:val="004630C7"/>
    <w:rsid w:val="004D1D05"/>
    <w:rsid w:val="00517E12"/>
    <w:rsid w:val="00654862"/>
    <w:rsid w:val="00691319"/>
    <w:rsid w:val="00694ACC"/>
    <w:rsid w:val="00734B94"/>
    <w:rsid w:val="00840320"/>
    <w:rsid w:val="008806FF"/>
    <w:rsid w:val="008F2765"/>
    <w:rsid w:val="00997199"/>
    <w:rsid w:val="009C0C47"/>
    <w:rsid w:val="009C6CFC"/>
    <w:rsid w:val="00A27D86"/>
    <w:rsid w:val="00A30401"/>
    <w:rsid w:val="00A4357B"/>
    <w:rsid w:val="00A941B2"/>
    <w:rsid w:val="00AD209B"/>
    <w:rsid w:val="00B129A2"/>
    <w:rsid w:val="00BB239F"/>
    <w:rsid w:val="00BB7EFE"/>
    <w:rsid w:val="00C35037"/>
    <w:rsid w:val="00C4434C"/>
    <w:rsid w:val="00CD1F75"/>
    <w:rsid w:val="00CF2F0E"/>
    <w:rsid w:val="00DF0269"/>
    <w:rsid w:val="00DF64B2"/>
    <w:rsid w:val="00E16091"/>
    <w:rsid w:val="00E6160D"/>
    <w:rsid w:val="00E816A3"/>
    <w:rsid w:val="00E97E9C"/>
    <w:rsid w:val="00EA53DC"/>
    <w:rsid w:val="00EF5B5E"/>
    <w:rsid w:val="00F21415"/>
    <w:rsid w:val="00F60F53"/>
    <w:rsid w:val="00F81856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DC80"/>
  <w15:docId w15:val="{6B0D89F6-6609-41F3-B887-1584A0CF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CFC"/>
    <w:pPr>
      <w:ind w:left="720"/>
      <w:contextualSpacing/>
    </w:pPr>
  </w:style>
  <w:style w:type="paragraph" w:styleId="AralkYok">
    <w:name w:val="No Spacing"/>
    <w:uiPriority w:val="1"/>
    <w:qFormat/>
    <w:rsid w:val="00463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 atilla</cp:lastModifiedBy>
  <cp:revision>49</cp:revision>
  <dcterms:created xsi:type="dcterms:W3CDTF">2020-10-29T20:43:00Z</dcterms:created>
  <dcterms:modified xsi:type="dcterms:W3CDTF">2023-10-03T17:53:00Z</dcterms:modified>
</cp:coreProperties>
</file>